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Pr="001F1CC0" w:rsidRDefault="000E1F39" w:rsidP="00823392">
      <w:pPr>
        <w:spacing w:line="360" w:lineRule="auto"/>
        <w:jc w:val="center"/>
        <w:rPr>
          <w:b/>
          <w:sz w:val="28"/>
        </w:rPr>
      </w:pPr>
      <w:proofErr w:type="spellStart"/>
      <w:r w:rsidRPr="001F1CC0">
        <w:rPr>
          <w:b/>
          <w:sz w:val="28"/>
        </w:rPr>
        <w:t>Obrazac</w:t>
      </w:r>
      <w:proofErr w:type="spellEnd"/>
      <w:r w:rsidRPr="001F1CC0">
        <w:rPr>
          <w:b/>
          <w:sz w:val="28"/>
        </w:rPr>
        <w:t xml:space="preserve"> 20.</w:t>
      </w:r>
    </w:p>
    <w:p w:rsidR="000E1F39" w:rsidRPr="001F1CC0" w:rsidRDefault="000E1F39" w:rsidP="00823392">
      <w:pPr>
        <w:spacing w:line="360" w:lineRule="auto"/>
        <w:jc w:val="center"/>
        <w:rPr>
          <w:b/>
        </w:rPr>
      </w:pPr>
      <w:r w:rsidRPr="001F1CC0">
        <w:rPr>
          <w:b/>
        </w:rPr>
        <w:t>IZVJEŠĆE STEČAJNOGA UPRAVITELJA O TIJEKU STEČAJNOGA POSTUPKA I STANJU STEČAJNE MASE</w:t>
      </w:r>
    </w:p>
    <w:p w:rsidR="00754844" w:rsidRPr="001F1CC0" w:rsidRDefault="00754844" w:rsidP="00823392">
      <w:pPr>
        <w:spacing w:line="360" w:lineRule="auto"/>
        <w:jc w:val="center"/>
        <w:rPr>
          <w:b/>
        </w:rPr>
      </w:pPr>
    </w:p>
    <w:p w:rsidR="000E1F39" w:rsidRPr="001F1CC0" w:rsidRDefault="000E1F39" w:rsidP="00823392">
      <w:pPr>
        <w:spacing w:line="360" w:lineRule="auto"/>
        <w:jc w:val="both"/>
      </w:pPr>
      <w:proofErr w:type="spellStart"/>
      <w:r w:rsidRPr="001F1CC0">
        <w:rPr>
          <w:lang w:val="pl-PL"/>
        </w:rPr>
        <w:t>Nadle</w:t>
      </w:r>
      <w:proofErr w:type="spellEnd"/>
      <w:r w:rsidRPr="001F1CC0">
        <w:t>ž</w:t>
      </w:r>
      <w:r w:rsidRPr="001F1CC0">
        <w:rPr>
          <w:lang w:val="pl-PL"/>
        </w:rPr>
        <w:t>ni</w:t>
      </w:r>
      <w:r w:rsidRPr="001F1CC0">
        <w:t xml:space="preserve"> </w:t>
      </w:r>
      <w:proofErr w:type="spellStart"/>
      <w:r w:rsidRPr="001F1CC0">
        <w:rPr>
          <w:lang w:val="pl-PL"/>
        </w:rPr>
        <w:t>trgova</w:t>
      </w:r>
      <w:proofErr w:type="spellEnd"/>
      <w:r w:rsidRPr="001F1CC0">
        <w:t>č</w:t>
      </w:r>
      <w:r w:rsidRPr="001F1CC0">
        <w:rPr>
          <w:lang w:val="pl-PL"/>
        </w:rPr>
        <w:t>ki</w:t>
      </w:r>
      <w:r w:rsidRPr="001F1CC0">
        <w:t xml:space="preserve"> </w:t>
      </w:r>
      <w:proofErr w:type="spellStart"/>
      <w:r w:rsidRPr="001F1CC0">
        <w:rPr>
          <w:lang w:val="pl-PL"/>
        </w:rPr>
        <w:t>sud</w:t>
      </w:r>
      <w:proofErr w:type="spellEnd"/>
      <w:r w:rsidRPr="001F1CC0">
        <w:t xml:space="preserve"> </w:t>
      </w:r>
      <w:r w:rsidR="00884968" w:rsidRPr="001F1CC0">
        <w:t xml:space="preserve">u </w:t>
      </w:r>
      <w:proofErr w:type="spellStart"/>
      <w:r w:rsidR="00137D2B" w:rsidRPr="001F1CC0">
        <w:t>Varaždinu</w:t>
      </w:r>
      <w:proofErr w:type="spellEnd"/>
    </w:p>
    <w:p w:rsidR="000E1F39" w:rsidRPr="001F1CC0" w:rsidRDefault="000E1F39" w:rsidP="00823392">
      <w:pPr>
        <w:spacing w:line="360" w:lineRule="auto"/>
        <w:jc w:val="both"/>
        <w:rPr>
          <w:lang w:val="pl-PL"/>
        </w:rPr>
      </w:pPr>
      <w:proofErr w:type="spellStart"/>
      <w:r w:rsidRPr="001F1CC0">
        <w:rPr>
          <w:lang w:val="pl-PL"/>
        </w:rPr>
        <w:t>Poslovni</w:t>
      </w:r>
      <w:proofErr w:type="spellEnd"/>
      <w:r w:rsidRPr="001F1CC0">
        <w:rPr>
          <w:lang w:val="pl-PL"/>
        </w:rPr>
        <w:t xml:space="preserve"> </w:t>
      </w:r>
      <w:proofErr w:type="spellStart"/>
      <w:r w:rsidRPr="001F1CC0">
        <w:rPr>
          <w:lang w:val="pl-PL"/>
        </w:rPr>
        <w:t>broj</w:t>
      </w:r>
      <w:proofErr w:type="spellEnd"/>
      <w:r w:rsidRPr="001F1CC0">
        <w:rPr>
          <w:lang w:val="pl-PL"/>
        </w:rPr>
        <w:t xml:space="preserve"> spisa </w:t>
      </w:r>
      <w:r w:rsidR="00137D2B" w:rsidRPr="001F1CC0">
        <w:t>St -86</w:t>
      </w:r>
      <w:r w:rsidR="00971156" w:rsidRPr="001F1CC0">
        <w:t>/</w:t>
      </w:r>
      <w:r w:rsidR="002F2BC4" w:rsidRPr="001F1CC0">
        <w:t>20</w:t>
      </w:r>
      <w:r w:rsidR="00137D2B" w:rsidRPr="001F1CC0">
        <w:t>15</w:t>
      </w:r>
    </w:p>
    <w:p w:rsidR="007E594D" w:rsidRPr="001F1CC0" w:rsidRDefault="007C4A47" w:rsidP="00823392">
      <w:pPr>
        <w:spacing w:line="360" w:lineRule="auto"/>
        <w:rPr>
          <w:b/>
          <w:bCs/>
          <w:lang w:val="hr-HR"/>
        </w:rPr>
      </w:pPr>
      <w:proofErr w:type="spellStart"/>
      <w:r w:rsidRPr="001F1CC0">
        <w:rPr>
          <w:b/>
          <w:bCs/>
          <w:lang w:val="pl-PL"/>
        </w:rPr>
        <w:t>Dužnik</w:t>
      </w:r>
      <w:proofErr w:type="spellEnd"/>
      <w:r w:rsidRPr="001F1CC0">
        <w:rPr>
          <w:b/>
          <w:bCs/>
          <w:lang w:val="pl-PL"/>
        </w:rPr>
        <w:t xml:space="preserve"> </w:t>
      </w:r>
      <w:r w:rsidR="00137D2B" w:rsidRPr="001F1CC0">
        <w:rPr>
          <w:b/>
          <w:bCs/>
          <w:lang w:val="hr-HR"/>
        </w:rPr>
        <w:t xml:space="preserve">LIMARIJA VIDAK d.o.o., </w:t>
      </w:r>
      <w:proofErr w:type="spellStart"/>
      <w:r w:rsidR="00137D2B" w:rsidRPr="001F1CC0">
        <w:rPr>
          <w:b/>
          <w:bCs/>
          <w:lang w:val="hr-HR"/>
        </w:rPr>
        <w:t>Breznica</w:t>
      </w:r>
      <w:proofErr w:type="spellEnd"/>
      <w:r w:rsidR="00137D2B" w:rsidRPr="001F1CC0">
        <w:rPr>
          <w:b/>
          <w:bCs/>
          <w:lang w:val="hr-HR"/>
        </w:rPr>
        <w:t xml:space="preserve">, </w:t>
      </w:r>
      <w:proofErr w:type="spellStart"/>
      <w:r w:rsidR="00137D2B" w:rsidRPr="001F1CC0">
        <w:rPr>
          <w:b/>
          <w:bCs/>
          <w:lang w:val="hr-HR"/>
        </w:rPr>
        <w:t>Breznica</w:t>
      </w:r>
      <w:proofErr w:type="spellEnd"/>
      <w:r w:rsidR="00137D2B" w:rsidRPr="001F1CC0">
        <w:rPr>
          <w:b/>
          <w:bCs/>
          <w:lang w:val="hr-HR"/>
        </w:rPr>
        <w:t xml:space="preserve"> 221, OIB: 68706013488</w:t>
      </w:r>
    </w:p>
    <w:p w:rsidR="007C4A47" w:rsidRPr="001F1CC0" w:rsidRDefault="007C4A47" w:rsidP="00823392">
      <w:pPr>
        <w:spacing w:line="360" w:lineRule="auto"/>
        <w:rPr>
          <w:lang w:val="pl-PL"/>
        </w:rPr>
      </w:pPr>
    </w:p>
    <w:p w:rsidR="000E1F39" w:rsidRPr="001F1CC0" w:rsidRDefault="000E1F39" w:rsidP="00823392">
      <w:pPr>
        <w:spacing w:line="360" w:lineRule="auto"/>
        <w:rPr>
          <w:lang w:val="pl-PL"/>
        </w:rPr>
      </w:pPr>
      <w:r w:rsidRPr="001F1CC0">
        <w:rPr>
          <w:lang w:val="pl-PL"/>
        </w:rPr>
        <w:t xml:space="preserve">I.  TIJEK STEČAJNOGA POSTUPKA U RAZDOBLJU </w:t>
      </w:r>
      <w:r w:rsidR="007E594D" w:rsidRPr="001F1CC0">
        <w:rPr>
          <w:lang w:val="pl-PL"/>
        </w:rPr>
        <w:t>od</w:t>
      </w:r>
      <w:r w:rsidR="00CD64BD">
        <w:rPr>
          <w:lang w:val="pl-PL"/>
        </w:rPr>
        <w:t xml:space="preserve"> 01.srpnja</w:t>
      </w:r>
      <w:r w:rsidR="002F2BC4" w:rsidRPr="001F1CC0">
        <w:rPr>
          <w:lang w:val="pl-PL"/>
        </w:rPr>
        <w:t xml:space="preserve"> 2016</w:t>
      </w:r>
      <w:r w:rsidR="00971156" w:rsidRPr="001F1CC0">
        <w:rPr>
          <w:lang w:val="pl-PL"/>
        </w:rPr>
        <w:t xml:space="preserve"> </w:t>
      </w:r>
      <w:r w:rsidR="007E594D" w:rsidRPr="001F1CC0">
        <w:rPr>
          <w:lang w:val="pl-PL"/>
        </w:rPr>
        <w:t xml:space="preserve"> do</w:t>
      </w:r>
      <w:r w:rsidR="00CD64BD">
        <w:rPr>
          <w:lang w:val="pl-PL"/>
        </w:rPr>
        <w:t xml:space="preserve"> 30</w:t>
      </w:r>
      <w:r w:rsidR="002F2BC4" w:rsidRPr="001F1CC0">
        <w:rPr>
          <w:lang w:val="pl-PL"/>
        </w:rPr>
        <w:t xml:space="preserve">. </w:t>
      </w:r>
      <w:proofErr w:type="spellStart"/>
      <w:r w:rsidR="00CD64BD">
        <w:rPr>
          <w:lang w:val="pl-PL"/>
        </w:rPr>
        <w:t>rujna</w:t>
      </w:r>
      <w:proofErr w:type="spellEnd"/>
      <w:r w:rsidR="002F2BC4" w:rsidRPr="001F1CC0">
        <w:rPr>
          <w:lang w:val="pl-PL"/>
        </w:rPr>
        <w:t xml:space="preserve"> 2016</w:t>
      </w:r>
    </w:p>
    <w:p w:rsidR="001F1CC0" w:rsidRPr="001F1CC0" w:rsidRDefault="00CD64BD" w:rsidP="001F1CC0">
      <w:pPr>
        <w:spacing w:line="360" w:lineRule="auto"/>
        <w:ind w:firstLine="708"/>
        <w:rPr>
          <w:rFonts w:eastAsia="Calibri"/>
        </w:rPr>
      </w:pPr>
      <w:r>
        <w:rPr>
          <w:lang w:val="hr-HR"/>
        </w:rPr>
        <w:t xml:space="preserve">Sukladno rješenju od dana 22.rujna 2016 godine podmireni su troškovi stečajnog postupka, te stečajni dužnik više nema nikakvih sredstava, niti imovine.  </w:t>
      </w:r>
    </w:p>
    <w:p w:rsidR="00754844" w:rsidRPr="001F1CC0" w:rsidRDefault="00754844" w:rsidP="00754844">
      <w:pPr>
        <w:spacing w:line="360" w:lineRule="auto"/>
        <w:rPr>
          <w:rFonts w:eastAsia="Calibri"/>
        </w:rPr>
      </w:pPr>
    </w:p>
    <w:p w:rsidR="000E1F39" w:rsidRPr="001F1CC0" w:rsidRDefault="000E1F39" w:rsidP="00823392">
      <w:pPr>
        <w:spacing w:line="360" w:lineRule="auto"/>
        <w:rPr>
          <w:lang w:val="pl-PL"/>
        </w:rPr>
      </w:pPr>
      <w:r w:rsidRPr="001F1CC0">
        <w:rPr>
          <w:lang w:val="pl-PL"/>
        </w:rPr>
        <w:t>II. STANJE STEČAJNE MASE</w:t>
      </w:r>
    </w:p>
    <w:p w:rsidR="00725C0A" w:rsidRPr="001F1CC0" w:rsidRDefault="00CD64BD" w:rsidP="00DE5C34">
      <w:pPr>
        <w:spacing w:line="360" w:lineRule="auto"/>
        <w:ind w:firstLine="708"/>
      </w:pPr>
      <w:r>
        <w:rPr>
          <w:lang w:val="hr-HR"/>
        </w:rPr>
        <w:t>S</w:t>
      </w:r>
      <w:r>
        <w:rPr>
          <w:lang w:val="hr-HR"/>
        </w:rPr>
        <w:t>tečajni dužnik nema nikakvih sredstava, niti imovine</w:t>
      </w:r>
      <w:r w:rsidR="00C62025" w:rsidRPr="001F1CC0">
        <w:t>.</w:t>
      </w:r>
    </w:p>
    <w:p w:rsidR="00754844" w:rsidRPr="001F1CC0" w:rsidRDefault="00754844" w:rsidP="00823392">
      <w:pPr>
        <w:spacing w:line="360" w:lineRule="auto"/>
        <w:rPr>
          <w:lang w:val="pl-PL"/>
        </w:rPr>
      </w:pPr>
    </w:p>
    <w:p w:rsidR="000E1F39" w:rsidRPr="001F1CC0" w:rsidRDefault="000E1F39" w:rsidP="00823392">
      <w:pPr>
        <w:spacing w:line="360" w:lineRule="auto"/>
        <w:rPr>
          <w:lang w:val="pl-PL"/>
        </w:rPr>
      </w:pPr>
      <w:r w:rsidRPr="001F1CC0">
        <w:rPr>
          <w:lang w:val="pl-PL"/>
        </w:rPr>
        <w:t>III. RADNJE KOJE ĆE SE PODUZETI U NAREDNOM RAZDOBLJU</w:t>
      </w:r>
    </w:p>
    <w:p w:rsidR="000E1F39" w:rsidRPr="001F1CC0" w:rsidRDefault="00CD64BD" w:rsidP="00DA378E">
      <w:pPr>
        <w:spacing w:line="360" w:lineRule="auto"/>
        <w:ind w:firstLine="708"/>
        <w:jc w:val="both"/>
      </w:pPr>
      <w:r>
        <w:rPr>
          <w:lang w:val="hr-HR"/>
        </w:rPr>
        <w:t>Kako je sud donio rješenje o obustavi i zaključenju stečajnog</w:t>
      </w:r>
      <w:r w:rsidRPr="00CD64BD">
        <w:rPr>
          <w:lang w:val="hr-HR"/>
        </w:rPr>
        <w:t xml:space="preserve"> postupak</w:t>
      </w:r>
      <w:r>
        <w:rPr>
          <w:lang w:val="hr-HR"/>
        </w:rPr>
        <w:t xml:space="preserve">a, napraviti će se završni račun, te sve ostale radnje potrebne radi zaključenja stečajnog postupka i brisanja stečajnog dužnika iz sudskog registra. </w:t>
      </w:r>
    </w:p>
    <w:p w:rsidR="00DA378E" w:rsidRPr="001F1CC0" w:rsidRDefault="00DA378E" w:rsidP="00DA378E">
      <w:pPr>
        <w:spacing w:line="360" w:lineRule="auto"/>
        <w:jc w:val="both"/>
        <w:rPr>
          <w:rFonts w:eastAsia="Times New Roman"/>
          <w:lang w:eastAsia="hr-HR"/>
        </w:rPr>
      </w:pPr>
    </w:p>
    <w:p w:rsidR="003B6FEE" w:rsidRPr="001F1CC0" w:rsidRDefault="003B6FEE" w:rsidP="00DA378E">
      <w:pPr>
        <w:spacing w:line="360" w:lineRule="auto"/>
        <w:jc w:val="both"/>
        <w:rPr>
          <w:rFonts w:eastAsia="Times New Roman"/>
          <w:lang w:eastAsia="hr-HR"/>
        </w:rPr>
      </w:pPr>
      <w:r w:rsidRPr="001F1CC0">
        <w:rPr>
          <w:rFonts w:eastAsia="Times New Roman"/>
          <w:lang w:eastAsia="hr-HR"/>
        </w:rPr>
        <w:t xml:space="preserve">U </w:t>
      </w:r>
      <w:proofErr w:type="spellStart"/>
      <w:r w:rsidRPr="001F1CC0">
        <w:rPr>
          <w:rFonts w:eastAsia="Times New Roman"/>
          <w:lang w:eastAsia="hr-HR"/>
        </w:rPr>
        <w:t>Varaždinu</w:t>
      </w:r>
      <w:proofErr w:type="spellEnd"/>
      <w:r w:rsidRPr="001F1CC0">
        <w:rPr>
          <w:rFonts w:eastAsia="Times New Roman"/>
          <w:lang w:eastAsia="hr-HR"/>
        </w:rPr>
        <w:t xml:space="preserve"> </w:t>
      </w:r>
      <w:r w:rsidR="00CD64BD">
        <w:rPr>
          <w:rFonts w:eastAsia="Times New Roman"/>
          <w:lang w:eastAsia="hr-HR"/>
        </w:rPr>
        <w:t>13</w:t>
      </w:r>
      <w:r w:rsidRPr="001F1CC0">
        <w:rPr>
          <w:rFonts w:eastAsia="Times New Roman"/>
          <w:lang w:eastAsia="hr-HR"/>
        </w:rPr>
        <w:t xml:space="preserve">. </w:t>
      </w:r>
      <w:proofErr w:type="spellStart"/>
      <w:r w:rsidR="00CD64BD">
        <w:rPr>
          <w:rFonts w:eastAsia="Times New Roman"/>
          <w:lang w:eastAsia="hr-HR"/>
        </w:rPr>
        <w:t>listopada</w:t>
      </w:r>
      <w:proofErr w:type="spellEnd"/>
      <w:r w:rsidRPr="001F1CC0">
        <w:rPr>
          <w:rFonts w:eastAsia="Times New Roman"/>
          <w:lang w:eastAsia="hr-HR"/>
        </w:rPr>
        <w:t xml:space="preserve"> 2016 </w:t>
      </w:r>
      <w:proofErr w:type="spellStart"/>
      <w:r w:rsidRPr="001F1CC0">
        <w:rPr>
          <w:rFonts w:eastAsia="Times New Roman"/>
          <w:lang w:eastAsia="hr-HR"/>
        </w:rPr>
        <w:t>godine</w:t>
      </w:r>
      <w:proofErr w:type="spellEnd"/>
      <w:r w:rsidRPr="001F1CC0">
        <w:rPr>
          <w:rFonts w:eastAsia="Times New Roman"/>
          <w:lang w:eastAsia="hr-HR"/>
        </w:rPr>
        <w:t xml:space="preserve">               </w:t>
      </w:r>
      <w:r w:rsidRPr="001F1CC0">
        <w:rPr>
          <w:rFonts w:eastAsia="Times New Roman"/>
          <w:lang w:eastAsia="hr-HR"/>
        </w:rPr>
        <w:tab/>
      </w:r>
      <w:r w:rsidRPr="001F1CC0">
        <w:rPr>
          <w:rFonts w:eastAsia="Times New Roman"/>
          <w:lang w:eastAsia="hr-HR"/>
        </w:rPr>
        <w:tab/>
      </w:r>
      <w:proofErr w:type="spellStart"/>
      <w:r w:rsidRPr="001F1CC0">
        <w:rPr>
          <w:rFonts w:eastAsia="Times New Roman"/>
          <w:lang w:eastAsia="hr-HR"/>
        </w:rPr>
        <w:t>stečajni</w:t>
      </w:r>
      <w:proofErr w:type="spellEnd"/>
      <w:r w:rsidRPr="001F1CC0">
        <w:rPr>
          <w:rFonts w:eastAsia="Times New Roman"/>
          <w:lang w:eastAsia="hr-HR"/>
        </w:rPr>
        <w:t xml:space="preserve"> </w:t>
      </w:r>
      <w:proofErr w:type="spellStart"/>
      <w:r w:rsidRPr="001F1CC0">
        <w:rPr>
          <w:rFonts w:eastAsia="Times New Roman"/>
          <w:lang w:eastAsia="hr-HR"/>
        </w:rPr>
        <w:t>upravitelj</w:t>
      </w:r>
      <w:proofErr w:type="spellEnd"/>
    </w:p>
    <w:p w:rsidR="00C61F72" w:rsidRPr="001F1CC0" w:rsidRDefault="003B6FEE" w:rsidP="00823392">
      <w:pPr>
        <w:spacing w:line="360" w:lineRule="auto"/>
        <w:ind w:left="4248"/>
        <w:jc w:val="both"/>
        <w:rPr>
          <w:rFonts w:eastAsia="Times New Roman"/>
          <w:lang w:eastAsia="hr-HR"/>
        </w:rPr>
      </w:pPr>
      <w:r w:rsidRPr="001F1CC0">
        <w:rPr>
          <w:rFonts w:eastAsia="Times New Roman"/>
          <w:lang w:eastAsia="hr-HR"/>
        </w:rPr>
        <w:t xml:space="preserve"> </w:t>
      </w:r>
      <w:r w:rsidRPr="001F1CC0">
        <w:rPr>
          <w:rFonts w:eastAsia="Times New Roman"/>
          <w:lang w:eastAsia="hr-HR"/>
        </w:rPr>
        <w:tab/>
      </w:r>
      <w:r w:rsidR="00DA378E" w:rsidRPr="001F1CC0">
        <w:rPr>
          <w:rFonts w:eastAsia="Times New Roman"/>
          <w:lang w:eastAsia="hr-HR"/>
        </w:rPr>
        <w:tab/>
      </w:r>
      <w:proofErr w:type="spellStart"/>
      <w:r w:rsidRPr="001F1CC0">
        <w:rPr>
          <w:rFonts w:eastAsia="Times New Roman"/>
          <w:lang w:eastAsia="hr-HR"/>
        </w:rPr>
        <w:t>Tomislav</w:t>
      </w:r>
      <w:proofErr w:type="spellEnd"/>
      <w:r w:rsidRPr="001F1CC0">
        <w:rPr>
          <w:rFonts w:eastAsia="Times New Roman"/>
          <w:lang w:eastAsia="hr-HR"/>
        </w:rPr>
        <w:t xml:space="preserve"> </w:t>
      </w:r>
      <w:proofErr w:type="spellStart"/>
      <w:r w:rsidRPr="001F1CC0">
        <w:rPr>
          <w:rFonts w:eastAsia="Times New Roman"/>
          <w:lang w:eastAsia="hr-HR"/>
        </w:rPr>
        <w:t>Đuričin</w:t>
      </w:r>
      <w:proofErr w:type="spellEnd"/>
    </w:p>
    <w:sectPr w:rsidR="00C61F72" w:rsidRPr="001F1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37D2B"/>
    <w:rsid w:val="001F1CC0"/>
    <w:rsid w:val="00201702"/>
    <w:rsid w:val="002F2BC4"/>
    <w:rsid w:val="003751FF"/>
    <w:rsid w:val="003A0951"/>
    <w:rsid w:val="003B6FEE"/>
    <w:rsid w:val="003F6A5A"/>
    <w:rsid w:val="00450FF9"/>
    <w:rsid w:val="004D6E61"/>
    <w:rsid w:val="00540F93"/>
    <w:rsid w:val="00574A9C"/>
    <w:rsid w:val="00694AB7"/>
    <w:rsid w:val="00725C0A"/>
    <w:rsid w:val="00740C9E"/>
    <w:rsid w:val="00754844"/>
    <w:rsid w:val="007C4A47"/>
    <w:rsid w:val="007E594D"/>
    <w:rsid w:val="00823392"/>
    <w:rsid w:val="008512FB"/>
    <w:rsid w:val="00884968"/>
    <w:rsid w:val="00971156"/>
    <w:rsid w:val="009A51EA"/>
    <w:rsid w:val="009D4D7B"/>
    <w:rsid w:val="00A72FAF"/>
    <w:rsid w:val="00A8097C"/>
    <w:rsid w:val="00C61F72"/>
    <w:rsid w:val="00C62025"/>
    <w:rsid w:val="00CD64BD"/>
    <w:rsid w:val="00DA378E"/>
    <w:rsid w:val="00DE5C34"/>
    <w:rsid w:val="00E1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25C0A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137</Words>
  <Characters>783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25</cp:revision>
  <cp:lastPrinted>2016-10-14T11:34:00Z</cp:lastPrinted>
  <dcterms:created xsi:type="dcterms:W3CDTF">2015-10-13T08:30:00Z</dcterms:created>
  <dcterms:modified xsi:type="dcterms:W3CDTF">2016-10-14T11:34:00Z</dcterms:modified>
</cp:coreProperties>
</file>